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D" w:rsidRDefault="00963A7D" w:rsidP="0096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НОВООЛЕКСАНДРІВСЬКИЙ ДОШКІЛЬНИЙ НАВЧАЛЬНИЙ ЗАКЛАД (ЯСЛА-САДОК)</w:t>
      </w:r>
    </w:p>
    <w:p w:rsidR="00963A7D" w:rsidRDefault="00963A7D" w:rsidP="0096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САХНОВЩИНСЬКОЇ РАЙОННОЇ РАДИ</w:t>
      </w:r>
    </w:p>
    <w:p w:rsidR="00963A7D" w:rsidRDefault="00963A7D" w:rsidP="0096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963A7D" w:rsidRDefault="00963A7D" w:rsidP="00963A7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вул. Богдана Хмельницького, 20, с. Новоолександрівка,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Сахновщинський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район, </w:t>
      </w:r>
    </w:p>
    <w:p w:rsidR="00963A7D" w:rsidRDefault="00963A7D" w:rsidP="00963A7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Харківська область,64550</w:t>
      </w:r>
    </w:p>
    <w:p w:rsidR="00963A7D" w:rsidRDefault="00963A7D" w:rsidP="00963A7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A7D" w:rsidRDefault="00963A7D" w:rsidP="00963A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63A7D" w:rsidRDefault="00963A7D" w:rsidP="00963A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29.08.2016                             с. Новоолександрівка          </w:t>
      </w:r>
      <w:r w:rsidR="00C41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№24</w:t>
      </w:r>
    </w:p>
    <w:p w:rsidR="00963A7D" w:rsidRDefault="00963A7D" w:rsidP="00963A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AEF" w:rsidRDefault="00C41894" w:rsidP="00963A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режиму роботи </w:t>
      </w:r>
    </w:p>
    <w:p w:rsidR="006F2AEF" w:rsidRDefault="00C41894" w:rsidP="00963A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дошкільного закладу та мережі дітей </w:t>
      </w:r>
    </w:p>
    <w:p w:rsidR="00963A7D" w:rsidRDefault="00C41894" w:rsidP="00963A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2016/2017 навчальний рік</w:t>
      </w:r>
    </w:p>
    <w:p w:rsidR="00E008F2" w:rsidRDefault="0083578A" w:rsidP="00E00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63A7D" w:rsidRDefault="00E008F2" w:rsidP="00E00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F2AEF">
        <w:rPr>
          <w:rFonts w:ascii="Times New Roman" w:hAnsi="Times New Roman" w:cs="Times New Roman"/>
          <w:sz w:val="28"/>
          <w:szCs w:val="28"/>
          <w:lang w:val="uk-UA"/>
        </w:rPr>
        <w:t>Куруючись статтею 54 Закону України «Про освіту» від 23. 05.1991 р. №1060 ХІІ (зі змінами), статтею 14 Закону України « Про дошкільну освіту» від 11.07.2001 р. № 2628-ІІІ (зі змінами), «Положення про дошкільний навчальний заклад», затвердженим постановою Кабінету Міністрів України від 12.03.2003 р. №305, додатком 1 до наказу Міністерства освіти і науки України «Про нормативи наповнюваності груп дошкільних навчальних закладів» від 20.02.2002 р. №128, наказом Міністерства освіти і науки України та Міністерства охорони здоров я України «Про затвердження порядку комплектування груп дошкільних навчальних закладів» від 27.03.2006 р. № 240/165, відповідно до Статуту дошкільного навчального закладу</w:t>
      </w:r>
      <w:r w:rsidR="00727DF7">
        <w:rPr>
          <w:rFonts w:ascii="Times New Roman" w:hAnsi="Times New Roman" w:cs="Times New Roman"/>
          <w:sz w:val="28"/>
          <w:szCs w:val="28"/>
          <w:lang w:val="uk-UA"/>
        </w:rPr>
        <w:t xml:space="preserve">, Санітарного регламенту для дошкільних навчальних закладів, затвердженого наказом Міністерства охорони здоров я України від 24.03.2016 №234, та з метою забезпечення максимального </w:t>
      </w:r>
      <w:proofErr w:type="spellStart"/>
      <w:r w:rsidR="00727DF7">
        <w:rPr>
          <w:rFonts w:ascii="Times New Roman" w:hAnsi="Times New Roman" w:cs="Times New Roman"/>
          <w:sz w:val="28"/>
          <w:szCs w:val="28"/>
          <w:lang w:val="uk-UA"/>
        </w:rPr>
        <w:t>охопленя</w:t>
      </w:r>
      <w:proofErr w:type="spellEnd"/>
      <w:r w:rsidR="00727DF7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дошкільною освітою з урахуванням не тільки побажань батьків чи осіб, які їх замінюють, а й вікових особливостей дітей.</w:t>
      </w:r>
      <w:r w:rsidR="00835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25DC" w:rsidRDefault="00D525DC" w:rsidP="00E00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78A" w:rsidRDefault="0083578A" w:rsidP="00E00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B4E85" w:rsidRDefault="0083578A" w:rsidP="00727D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</w:t>
      </w:r>
      <w:r w:rsidR="00727DF7">
        <w:rPr>
          <w:rFonts w:ascii="Times New Roman" w:hAnsi="Times New Roman" w:cs="Times New Roman"/>
          <w:sz w:val="28"/>
          <w:szCs w:val="28"/>
          <w:lang w:val="uk-UA"/>
        </w:rPr>
        <w:t xml:space="preserve"> в дошкільному навчальному закладі п </w:t>
      </w:r>
      <w:proofErr w:type="spellStart"/>
      <w:r w:rsidR="00727DF7">
        <w:rPr>
          <w:rFonts w:ascii="Times New Roman" w:hAnsi="Times New Roman" w:cs="Times New Roman"/>
          <w:sz w:val="28"/>
          <w:szCs w:val="28"/>
          <w:lang w:val="uk-UA"/>
        </w:rPr>
        <w:t>ятиденний</w:t>
      </w:r>
      <w:proofErr w:type="spellEnd"/>
      <w:r w:rsidR="00727DF7">
        <w:rPr>
          <w:rFonts w:ascii="Times New Roman" w:hAnsi="Times New Roman" w:cs="Times New Roman"/>
          <w:sz w:val="28"/>
          <w:szCs w:val="28"/>
          <w:lang w:val="uk-UA"/>
        </w:rPr>
        <w:t xml:space="preserve"> робочий тиждень з 10,5 годинним перебуванням дітей на 2016/2017 навчальний рік.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7DF7" w:rsidRDefault="00727DF7" w:rsidP="00E00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мережу дошкільного закладу у кількості  2 груп а саме:</w:t>
      </w:r>
    </w:p>
    <w:p w:rsidR="00727DF7" w:rsidRDefault="00727DF7" w:rsidP="00727D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– перша молодша група (для дітей 3-го року життя)</w:t>
      </w:r>
    </w:p>
    <w:p w:rsidR="00E008F2" w:rsidRPr="00D525DC" w:rsidRDefault="00727DF7" w:rsidP="00D525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– різновікова група (для дітей 4-6-го року життя)</w:t>
      </w:r>
    </w:p>
    <w:p w:rsidR="00E008F2" w:rsidRDefault="00727DF7" w:rsidP="00727D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комплектування груп дошкільного навчального закладу за віковими ознаками а саме:</w:t>
      </w:r>
    </w:p>
    <w:p w:rsidR="00727DF7" w:rsidRDefault="00D525DC" w:rsidP="00727D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молодша група (для дітей 3-го року життя) – 14 осіб</w:t>
      </w:r>
    </w:p>
    <w:p w:rsidR="00D525DC" w:rsidRDefault="00D525DC" w:rsidP="00727D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Різновікова група (для дітей 4-6-го року життя) – 20 осіб</w:t>
      </w:r>
    </w:p>
    <w:p w:rsidR="00D525DC" w:rsidRDefault="00D525DC" w:rsidP="00D52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D525DC" w:rsidRDefault="00D525DC" w:rsidP="00D525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8F2" w:rsidRDefault="00E008F2" w:rsidP="00E008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8F2" w:rsidRDefault="00E008F2" w:rsidP="00E008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8F2" w:rsidRPr="00E008F2" w:rsidRDefault="00E008F2" w:rsidP="00E008F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8F2">
        <w:rPr>
          <w:rFonts w:ascii="Times New Roman" w:hAnsi="Times New Roman" w:cs="Times New Roman"/>
          <w:b/>
          <w:sz w:val="28"/>
          <w:szCs w:val="28"/>
          <w:lang w:val="uk-UA"/>
        </w:rPr>
        <w:t>Завідувач Новоолександрівського ДНЗ      _________   О. М. Каян</w:t>
      </w:r>
    </w:p>
    <w:p w:rsidR="00E008F2" w:rsidRDefault="00E008F2" w:rsidP="00E008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8F2" w:rsidRDefault="00E008F2" w:rsidP="00E008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8F2" w:rsidRDefault="00E008F2" w:rsidP="00E008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8F2" w:rsidRDefault="00E008F2" w:rsidP="00E008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8F2" w:rsidRPr="00E008F2" w:rsidRDefault="00E008F2" w:rsidP="00E008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08F2" w:rsidRPr="00E0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1FDE"/>
    <w:multiLevelType w:val="hybridMultilevel"/>
    <w:tmpl w:val="C1E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A"/>
    <w:rsid w:val="006F2AEF"/>
    <w:rsid w:val="00727DF7"/>
    <w:rsid w:val="0083578A"/>
    <w:rsid w:val="00963A7D"/>
    <w:rsid w:val="009B4E85"/>
    <w:rsid w:val="00C41894"/>
    <w:rsid w:val="00CE5A6A"/>
    <w:rsid w:val="00D525DC"/>
    <w:rsid w:val="00E008F2"/>
    <w:rsid w:val="00F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2016-08-29T09:03:00Z</cp:lastPrinted>
  <dcterms:created xsi:type="dcterms:W3CDTF">2016-08-29T09:39:00Z</dcterms:created>
  <dcterms:modified xsi:type="dcterms:W3CDTF">2016-08-29T09:39:00Z</dcterms:modified>
</cp:coreProperties>
</file>